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A388" w14:textId="77777777" w:rsidR="0005655C" w:rsidRPr="006C6084" w:rsidRDefault="0005655C" w:rsidP="0005655C">
      <w:pPr>
        <w:jc w:val="center"/>
        <w:rPr>
          <w:rFonts w:ascii="Castellar" w:hAnsi="Castellar"/>
          <w:b/>
          <w:bCs/>
          <w:sz w:val="32"/>
          <w:szCs w:val="32"/>
          <w:lang w:val="en-GB"/>
        </w:rPr>
      </w:pPr>
      <w:r w:rsidRPr="006C6084">
        <w:rPr>
          <w:rFonts w:ascii="Castellar" w:hAnsi="Castellar"/>
          <w:b/>
          <w:bCs/>
          <w:sz w:val="32"/>
          <w:szCs w:val="32"/>
          <w:lang w:val="en-GB"/>
        </w:rPr>
        <w:t>Boston Conservatives Supper Club</w:t>
      </w:r>
    </w:p>
    <w:p w14:paraId="1D7E1B47" w14:textId="77777777" w:rsidR="006C6084" w:rsidRPr="006C6084" w:rsidRDefault="006C6084" w:rsidP="006C6084">
      <w:pPr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</w:p>
    <w:p w14:paraId="6480AEAA" w14:textId="77777777" w:rsidR="006C6084" w:rsidRDefault="006C6084" w:rsidP="006C6084">
      <w:pPr>
        <w:rPr>
          <w:rFonts w:ascii="Arial" w:hAnsi="Arial" w:cs="Arial"/>
          <w:sz w:val="28"/>
          <w:szCs w:val="28"/>
          <w:lang w:val="en-GB"/>
        </w:rPr>
      </w:pPr>
      <w:r w:rsidRPr="006C6084">
        <w:rPr>
          <w:rFonts w:ascii="Arial" w:hAnsi="Arial" w:cs="Arial"/>
          <w:sz w:val="28"/>
          <w:szCs w:val="28"/>
          <w:lang w:val="en-GB"/>
        </w:rPr>
        <w:t>Supper Club on Friday 21</w:t>
      </w:r>
      <w:r w:rsidRPr="006C6084"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 w:rsidRPr="006C6084">
        <w:rPr>
          <w:rFonts w:ascii="Arial" w:hAnsi="Arial" w:cs="Arial"/>
          <w:sz w:val="28"/>
          <w:szCs w:val="28"/>
          <w:lang w:val="en-GB"/>
        </w:rPr>
        <w:t xml:space="preserve"> November welcomed Guest Speakers Neil Wright </w:t>
      </w:r>
    </w:p>
    <w:p w14:paraId="7F36525D" w14:textId="6DD72784" w:rsidR="00504843" w:rsidRDefault="006C6084" w:rsidP="00F43A6B">
      <w:pPr>
        <w:rPr>
          <w:sz w:val="28"/>
          <w:szCs w:val="28"/>
          <w:lang w:val="en-GB"/>
        </w:rPr>
      </w:pPr>
      <w:r w:rsidRPr="006C6084">
        <w:rPr>
          <w:rFonts w:ascii="Arial" w:hAnsi="Arial" w:cs="Arial"/>
          <w:sz w:val="28"/>
          <w:szCs w:val="28"/>
          <w:lang w:val="en-GB"/>
        </w:rPr>
        <w:t>and Martin Fairman at the Boston &amp; County Club.</w:t>
      </w:r>
      <w:r w:rsidR="005322F6" w:rsidRPr="005322F6">
        <w:rPr>
          <w:rFonts w:cstheme="minorHAnsi"/>
          <w:sz w:val="28"/>
          <w:szCs w:val="28"/>
          <w:lang w:val="en-GB"/>
        </w:rPr>
        <w:t xml:space="preserve"> </w:t>
      </w:r>
      <w:r w:rsidR="005322F6" w:rsidRPr="006C6084">
        <w:rPr>
          <w:rFonts w:cstheme="minorHAnsi"/>
          <w:sz w:val="28"/>
          <w:szCs w:val="28"/>
          <w:lang w:val="en-GB"/>
        </w:rPr>
        <w:t xml:space="preserve">60 guests enjoyed a supper of </w:t>
      </w:r>
      <w:r w:rsidR="005322F6" w:rsidRPr="006C6084">
        <w:rPr>
          <w:sz w:val="28"/>
          <w:szCs w:val="28"/>
          <w:lang w:val="en-GB"/>
        </w:rPr>
        <w:t>Steak &amp; Ale Pie,</w:t>
      </w:r>
      <w:r w:rsidR="005322F6">
        <w:rPr>
          <w:sz w:val="28"/>
          <w:szCs w:val="28"/>
          <w:lang w:val="en-GB"/>
        </w:rPr>
        <w:t xml:space="preserve"> </w:t>
      </w:r>
      <w:r w:rsidR="005322F6" w:rsidRPr="006C6084">
        <w:rPr>
          <w:sz w:val="28"/>
          <w:szCs w:val="28"/>
          <w:lang w:val="en-GB"/>
        </w:rPr>
        <w:t>Spotted Dick &amp; Custard, Coffee &amp; Mints</w:t>
      </w:r>
    </w:p>
    <w:p w14:paraId="7E2E27B2" w14:textId="77777777" w:rsidR="00646556" w:rsidRPr="00646556" w:rsidRDefault="00646556" w:rsidP="00F43A6B">
      <w:pPr>
        <w:rPr>
          <w:sz w:val="28"/>
          <w:szCs w:val="28"/>
          <w:lang w:val="en-GB"/>
        </w:rPr>
      </w:pPr>
    </w:p>
    <w:p w14:paraId="4DF80C72" w14:textId="0DC76D86" w:rsidR="00F43A6B" w:rsidRDefault="00963A48" w:rsidP="00F43A6B">
      <w:pPr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       </w:t>
      </w:r>
      <w:r w:rsidR="00504843">
        <w:rPr>
          <w:rFonts w:ascii="Castellar" w:hAnsi="Castellar"/>
          <w:b/>
          <w:bCs/>
          <w:color w:val="0070C0"/>
          <w:sz w:val="32"/>
          <w:szCs w:val="32"/>
          <w:lang w:val="en-GB"/>
        </w:rPr>
        <w:t>Martin fairman</w:t>
      </w:r>
      <w:r w:rsidR="00F43A6B" w:rsidRPr="00F43A6B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</w:t>
      </w:r>
      <w:r w:rsidR="00F43A6B">
        <w:rPr>
          <w:rFonts w:ascii="Castellar" w:hAnsi="Castellar"/>
          <w:b/>
          <w:bCs/>
          <w:color w:val="0070C0"/>
          <w:sz w:val="32"/>
          <w:szCs w:val="32"/>
          <w:lang w:val="en-GB"/>
        </w:rPr>
        <w:tab/>
      </w:r>
      <w:r w:rsidR="00F43A6B">
        <w:rPr>
          <w:rFonts w:ascii="Castellar" w:hAnsi="Castellar"/>
          <w:b/>
          <w:bCs/>
          <w:color w:val="0070C0"/>
          <w:sz w:val="32"/>
          <w:szCs w:val="32"/>
          <w:lang w:val="en-GB"/>
        </w:rPr>
        <w:tab/>
      </w:r>
      <w:r w:rsidR="00F43A6B">
        <w:rPr>
          <w:rFonts w:ascii="Castellar" w:hAnsi="Castellar"/>
          <w:b/>
          <w:bCs/>
          <w:color w:val="0070C0"/>
          <w:sz w:val="32"/>
          <w:szCs w:val="32"/>
          <w:lang w:val="en-GB"/>
        </w:rPr>
        <w:tab/>
        <w:t>Neil wright</w:t>
      </w:r>
    </w:p>
    <w:p w14:paraId="7002C6B0" w14:textId="58D3039E" w:rsidR="00017EEA" w:rsidRPr="00017EEA" w:rsidRDefault="00963A48" w:rsidP="00017EEA">
      <w:pPr>
        <w:tabs>
          <w:tab w:val="left" w:pos="8616"/>
        </w:tabs>
        <w:rPr>
          <w:rFonts w:ascii="Castellar" w:hAnsi="Castellar"/>
          <w:b/>
          <w:bCs/>
          <w:color w:val="0070C0"/>
          <w:sz w:val="32"/>
          <w:szCs w:val="32"/>
          <w:lang w:val="en-GB"/>
        </w:rPr>
      </w:pP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     </w:t>
      </w:r>
      <w:r w:rsidR="00017EEA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</w:t>
      </w:r>
      <w:r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   </w:t>
      </w:r>
      <w:r w:rsidR="00017EEA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</w:t>
      </w:r>
      <w:r w:rsidR="00F43A6B" w:rsidRPr="006275EE">
        <w:rPr>
          <w:rFonts w:ascii="Castellar" w:hAnsi="Castellar"/>
          <w:b/>
          <w:bCs/>
          <w:noProof/>
          <w:color w:val="0070C0"/>
          <w:sz w:val="32"/>
          <w:szCs w:val="32"/>
          <w:lang w:val="en-GB"/>
        </w:rPr>
        <w:drawing>
          <wp:inline distT="0" distB="0" distL="0" distR="0" wp14:anchorId="574CE51C" wp14:editId="4FF95A53">
            <wp:extent cx="1515745" cy="1493663"/>
            <wp:effectExtent l="0" t="7937" r="317" b="318"/>
            <wp:docPr id="575299313" name="Picture 4" descr="A person in a blue shirt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299313" name="Picture 4" descr="A person in a blue shi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55761" cy="1533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EEA">
        <w:rPr>
          <w:rFonts w:ascii="Castellar" w:hAnsi="Castellar"/>
          <w:b/>
          <w:bCs/>
          <w:color w:val="0070C0"/>
          <w:sz w:val="32"/>
          <w:szCs w:val="32"/>
          <w:lang w:val="en-GB"/>
        </w:rPr>
        <w:t xml:space="preserve">                       </w:t>
      </w:r>
      <w:r w:rsidR="00017EEA" w:rsidRPr="00017EEA">
        <w:rPr>
          <w:rFonts w:ascii="Castellar" w:hAnsi="Castellar"/>
          <w:b/>
          <w:bCs/>
          <w:noProof/>
          <w:color w:val="0070C0"/>
          <w:sz w:val="32"/>
          <w:szCs w:val="32"/>
          <w:lang w:val="en-GB"/>
        </w:rPr>
        <w:drawing>
          <wp:inline distT="0" distB="0" distL="0" distR="0" wp14:anchorId="4FC00DE2" wp14:editId="1BADDEDA">
            <wp:extent cx="1699260" cy="1432560"/>
            <wp:effectExtent l="0" t="0" r="0" b="0"/>
            <wp:docPr id="1652635373" name="Picture 6" descr="A person sitting at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635373" name="Picture 6" descr="A person sitting at a 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D9D018" w14:textId="66AC12CB" w:rsidR="00017EEA" w:rsidRPr="00017EEA" w:rsidRDefault="00017EEA" w:rsidP="00017EEA">
      <w:pPr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32"/>
          <w:szCs w:val="32"/>
          <w:lang w:val="en-GB"/>
        </w:rPr>
        <w:t xml:space="preserve">         </w:t>
      </w:r>
      <w:r w:rsidR="00963A48">
        <w:rPr>
          <w:rFonts w:cstheme="minorHAnsi"/>
          <w:b/>
          <w:bCs/>
          <w:sz w:val="32"/>
          <w:szCs w:val="32"/>
          <w:lang w:val="en-GB"/>
        </w:rPr>
        <w:t xml:space="preserve">                 </w:t>
      </w:r>
      <w:r w:rsidRPr="00017EEA">
        <w:rPr>
          <w:rFonts w:cstheme="minorHAnsi"/>
          <w:b/>
          <w:bCs/>
          <w:sz w:val="28"/>
          <w:szCs w:val="28"/>
          <w:lang w:val="en-GB"/>
        </w:rPr>
        <w:t>Chairman                                                                Well Known</w:t>
      </w:r>
    </w:p>
    <w:p w14:paraId="334D26DA" w14:textId="48A84C78" w:rsidR="00504843" w:rsidRDefault="00963A48" w:rsidP="00F43A6B">
      <w:pPr>
        <w:rPr>
          <w:rFonts w:cstheme="minorHAnsi"/>
          <w:b/>
          <w:bCs/>
          <w:sz w:val="28"/>
          <w:szCs w:val="28"/>
          <w:lang w:val="en-GB"/>
        </w:rPr>
      </w:pPr>
      <w:r>
        <w:rPr>
          <w:rFonts w:cstheme="minorHAnsi"/>
          <w:b/>
          <w:bCs/>
          <w:sz w:val="28"/>
          <w:szCs w:val="28"/>
          <w:lang w:val="en-GB"/>
        </w:rPr>
        <w:t xml:space="preserve">               </w:t>
      </w:r>
      <w:r w:rsidR="00017EEA" w:rsidRPr="00017EEA">
        <w:rPr>
          <w:rFonts w:cstheme="minorHAnsi"/>
          <w:b/>
          <w:bCs/>
          <w:sz w:val="28"/>
          <w:szCs w:val="28"/>
          <w:lang w:val="en-GB"/>
        </w:rPr>
        <w:t>Boston Preservation Trust</w:t>
      </w:r>
      <w:r w:rsidR="00017EEA" w:rsidRPr="00017EEA">
        <w:rPr>
          <w:rFonts w:cstheme="minorHAnsi"/>
          <w:b/>
          <w:bCs/>
          <w:sz w:val="28"/>
          <w:szCs w:val="28"/>
          <w:lang w:val="en-GB"/>
        </w:rPr>
        <w:tab/>
      </w:r>
      <w:r w:rsidR="00017EEA" w:rsidRPr="00017EEA">
        <w:rPr>
          <w:rFonts w:cstheme="minorHAnsi"/>
          <w:b/>
          <w:bCs/>
          <w:sz w:val="28"/>
          <w:szCs w:val="28"/>
          <w:lang w:val="en-GB"/>
        </w:rPr>
        <w:tab/>
      </w:r>
      <w:r w:rsidR="00017EEA" w:rsidRPr="00017EEA">
        <w:rPr>
          <w:rFonts w:cstheme="minorHAnsi"/>
          <w:b/>
          <w:bCs/>
          <w:sz w:val="28"/>
          <w:szCs w:val="28"/>
          <w:lang w:val="en-GB"/>
        </w:rPr>
        <w:tab/>
      </w:r>
      <w:r w:rsidR="00017EEA" w:rsidRPr="00017EEA">
        <w:rPr>
          <w:rFonts w:cstheme="minorHAnsi"/>
          <w:b/>
          <w:bCs/>
          <w:sz w:val="28"/>
          <w:szCs w:val="28"/>
          <w:lang w:val="en-GB"/>
        </w:rPr>
        <w:tab/>
      </w:r>
      <w:r>
        <w:rPr>
          <w:rFonts w:cstheme="minorHAnsi"/>
          <w:b/>
          <w:bCs/>
          <w:sz w:val="28"/>
          <w:szCs w:val="28"/>
          <w:lang w:val="en-GB"/>
        </w:rPr>
        <w:t xml:space="preserve">      </w:t>
      </w:r>
      <w:r w:rsidR="00017EEA">
        <w:rPr>
          <w:rFonts w:cstheme="minorHAnsi"/>
          <w:b/>
          <w:bCs/>
          <w:sz w:val="28"/>
          <w:szCs w:val="28"/>
          <w:lang w:val="en-GB"/>
        </w:rPr>
        <w:t xml:space="preserve"> </w:t>
      </w:r>
      <w:r w:rsidR="00017EEA" w:rsidRPr="00017EEA">
        <w:rPr>
          <w:rFonts w:cstheme="minorHAnsi"/>
          <w:b/>
          <w:bCs/>
          <w:sz w:val="28"/>
          <w:szCs w:val="28"/>
          <w:lang w:val="en-GB"/>
        </w:rPr>
        <w:t>Local Historian</w:t>
      </w:r>
    </w:p>
    <w:p w14:paraId="50656759" w14:textId="77777777" w:rsidR="001D0DE0" w:rsidRDefault="001D0DE0" w:rsidP="006C6084">
      <w:pPr>
        <w:rPr>
          <w:sz w:val="28"/>
          <w:szCs w:val="28"/>
          <w:lang w:val="en-GB"/>
        </w:rPr>
      </w:pPr>
    </w:p>
    <w:p w14:paraId="5D2DF603" w14:textId="77777777" w:rsidR="001D0DE0" w:rsidRPr="006C6084" w:rsidRDefault="001D0DE0" w:rsidP="001D0DE0">
      <w:pPr>
        <w:rPr>
          <w:rFonts w:cstheme="minorHAnsi"/>
          <w:sz w:val="28"/>
          <w:szCs w:val="28"/>
          <w:lang w:val="en-GB"/>
        </w:rPr>
      </w:pPr>
      <w:r w:rsidRPr="006C6084">
        <w:rPr>
          <w:rFonts w:cstheme="minorHAnsi"/>
          <w:sz w:val="28"/>
          <w:szCs w:val="28"/>
          <w:lang w:val="en-GB"/>
        </w:rPr>
        <w:t>Our speakers gave a fascinating and factual talk about Fydell House in Boston known as</w:t>
      </w:r>
    </w:p>
    <w:p w14:paraId="4743C95A" w14:textId="77777777" w:rsidR="001D0DE0" w:rsidRPr="006C6084" w:rsidRDefault="001D0DE0" w:rsidP="001D0DE0">
      <w:pPr>
        <w:rPr>
          <w:rFonts w:cstheme="minorHAnsi"/>
          <w:sz w:val="28"/>
          <w:szCs w:val="28"/>
          <w:lang w:val="en-GB"/>
        </w:rPr>
      </w:pPr>
      <w:r w:rsidRPr="006C6084">
        <w:rPr>
          <w:rFonts w:cstheme="minorHAnsi"/>
          <w:sz w:val="28"/>
          <w:szCs w:val="28"/>
          <w:lang w:val="en-GB"/>
        </w:rPr>
        <w:t>“The Grandest House in Town”</w:t>
      </w:r>
    </w:p>
    <w:p w14:paraId="2274CC67" w14:textId="77777777" w:rsidR="001D0DE0" w:rsidRDefault="001D0DE0" w:rsidP="006C6084">
      <w:pPr>
        <w:rPr>
          <w:sz w:val="28"/>
          <w:szCs w:val="28"/>
          <w:lang w:val="en-GB"/>
        </w:rPr>
      </w:pPr>
    </w:p>
    <w:p w14:paraId="67729B20" w14:textId="7D3CCDCA" w:rsidR="006C6084" w:rsidRPr="006C6084" w:rsidRDefault="006C6084" w:rsidP="006C6084">
      <w:pPr>
        <w:rPr>
          <w:i/>
          <w:i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Neil </w:t>
      </w:r>
      <w:r w:rsidR="001D0DE0">
        <w:rPr>
          <w:sz w:val="28"/>
          <w:szCs w:val="28"/>
          <w:lang w:val="en-GB"/>
        </w:rPr>
        <w:t xml:space="preserve">Wright </w:t>
      </w:r>
      <w:r>
        <w:rPr>
          <w:sz w:val="28"/>
          <w:szCs w:val="28"/>
          <w:lang w:val="en-GB"/>
        </w:rPr>
        <w:t xml:space="preserve">is a very well-known Boston historian having spent years </w:t>
      </w:r>
      <w:r w:rsidR="001D0DE0">
        <w:rPr>
          <w:sz w:val="28"/>
          <w:szCs w:val="28"/>
          <w:lang w:val="en-GB"/>
        </w:rPr>
        <w:t>researching</w:t>
      </w:r>
      <w:r>
        <w:rPr>
          <w:sz w:val="28"/>
          <w:szCs w:val="28"/>
          <w:lang w:val="en-GB"/>
        </w:rPr>
        <w:t xml:space="preserve"> </w:t>
      </w:r>
      <w:r w:rsidR="001D0DE0">
        <w:rPr>
          <w:sz w:val="28"/>
          <w:szCs w:val="28"/>
          <w:lang w:val="en-GB"/>
        </w:rPr>
        <w:t>its heritage</w:t>
      </w:r>
      <w:r>
        <w:rPr>
          <w:sz w:val="28"/>
          <w:szCs w:val="28"/>
          <w:lang w:val="en-GB"/>
        </w:rPr>
        <w:t xml:space="preserve"> and perhaps knows more about Boston than anyone else</w:t>
      </w:r>
      <w:r w:rsidR="001D0DE0">
        <w:rPr>
          <w:sz w:val="28"/>
          <w:szCs w:val="28"/>
          <w:lang w:val="en-GB"/>
        </w:rPr>
        <w:t>. He gives regular talks and has written numerous books about Boston. He is former Chairman of the Society for Lincolnshire History &amp; Archaeology, is closely involved in the  Partnership of Historic Boston’s, linking our Boston with Boston Massachusetts, and a Trustee of Boston Preservation Trust.</w:t>
      </w:r>
    </w:p>
    <w:p w14:paraId="16933EB4" w14:textId="77777777" w:rsidR="00FB330E" w:rsidRPr="006C6084" w:rsidRDefault="00FB330E" w:rsidP="006C6084">
      <w:pPr>
        <w:rPr>
          <w:rFonts w:cstheme="minorHAnsi"/>
          <w:sz w:val="28"/>
          <w:szCs w:val="28"/>
          <w:lang w:val="en-GB"/>
        </w:rPr>
      </w:pPr>
    </w:p>
    <w:p w14:paraId="50A375FA" w14:textId="7BF8F479" w:rsidR="006C6084" w:rsidRDefault="001D0DE0" w:rsidP="006C6084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He </w:t>
      </w:r>
      <w:r w:rsidR="006C6084" w:rsidRPr="006C6084">
        <w:rPr>
          <w:sz w:val="28"/>
          <w:szCs w:val="28"/>
          <w:lang w:val="en-GB"/>
        </w:rPr>
        <w:t>presented a living history of the house with anecdotes about the owners mostly f</w:t>
      </w:r>
      <w:r w:rsidR="006C6084">
        <w:rPr>
          <w:sz w:val="28"/>
          <w:szCs w:val="28"/>
          <w:lang w:val="en-GB"/>
        </w:rPr>
        <w:t>rom</w:t>
      </w:r>
      <w:r w:rsidR="006C6084" w:rsidRPr="006C6084">
        <w:rPr>
          <w:sz w:val="28"/>
          <w:szCs w:val="28"/>
          <w:lang w:val="en-GB"/>
        </w:rPr>
        <w:t xml:space="preserve"> the Fydell family who were prominent Boston citizens including being our Members of Parliament and important wine merchants.</w:t>
      </w:r>
    </w:p>
    <w:p w14:paraId="1CEE5BEB" w14:textId="77777777" w:rsidR="006C6084" w:rsidRDefault="006C6084" w:rsidP="006C6084">
      <w:pPr>
        <w:rPr>
          <w:sz w:val="28"/>
          <w:szCs w:val="28"/>
          <w:lang w:val="en-GB"/>
        </w:rPr>
      </w:pPr>
    </w:p>
    <w:p w14:paraId="41AB346B" w14:textId="2727C9C1" w:rsidR="001D0DE0" w:rsidRDefault="001D0DE0" w:rsidP="006C6084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Martin Fairman is </w:t>
      </w:r>
      <w:r w:rsidR="005E1BBF">
        <w:rPr>
          <w:sz w:val="28"/>
          <w:szCs w:val="28"/>
          <w:lang w:val="en-GB"/>
        </w:rPr>
        <w:t xml:space="preserve">well </w:t>
      </w:r>
      <w:r>
        <w:rPr>
          <w:sz w:val="28"/>
          <w:szCs w:val="28"/>
          <w:lang w:val="en-GB"/>
        </w:rPr>
        <w:t>known as the former Consultant Physician at Pilgrim Hospital for some 30</w:t>
      </w:r>
      <w:r w:rsidR="005E1BBF">
        <w:rPr>
          <w:sz w:val="28"/>
          <w:szCs w:val="28"/>
          <w:lang w:val="en-GB"/>
        </w:rPr>
        <w:t xml:space="preserve"> </w:t>
      </w:r>
      <w:r>
        <w:rPr>
          <w:sz w:val="28"/>
          <w:szCs w:val="28"/>
          <w:lang w:val="en-GB"/>
        </w:rPr>
        <w:t xml:space="preserve">years and is involved in many elements of local civic life and community and is Chairman of Boston Preservation Trust. </w:t>
      </w:r>
    </w:p>
    <w:p w14:paraId="2DB09472" w14:textId="77777777" w:rsidR="001D0DE0" w:rsidRDefault="001D0DE0" w:rsidP="006C6084">
      <w:pPr>
        <w:rPr>
          <w:sz w:val="28"/>
          <w:szCs w:val="28"/>
          <w:lang w:val="en-GB"/>
        </w:rPr>
      </w:pPr>
    </w:p>
    <w:p w14:paraId="2EDC3D8A" w14:textId="4D207803" w:rsidR="006C6084" w:rsidRDefault="001D0DE0" w:rsidP="006C6084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He </w:t>
      </w:r>
      <w:r w:rsidR="006C6084">
        <w:rPr>
          <w:sz w:val="28"/>
          <w:szCs w:val="28"/>
          <w:lang w:val="en-GB"/>
        </w:rPr>
        <w:t xml:space="preserve">recounted the story of Boston Preservation Trust from 1935 when </w:t>
      </w:r>
      <w:r>
        <w:rPr>
          <w:sz w:val="28"/>
          <w:szCs w:val="28"/>
          <w:lang w:val="en-GB"/>
        </w:rPr>
        <w:t xml:space="preserve">a small group of </w:t>
      </w:r>
      <w:r w:rsidR="006C6084">
        <w:rPr>
          <w:sz w:val="28"/>
          <w:szCs w:val="28"/>
          <w:lang w:val="en-GB"/>
        </w:rPr>
        <w:t>local people purchased the house to save it from being demolished by the council to becoming the home of Pilgrim College and now a community asset being completely refurbished at a cost of some £2.5 million thanks to a Heritage Lottery Fund grant</w:t>
      </w:r>
      <w:r>
        <w:rPr>
          <w:sz w:val="28"/>
          <w:szCs w:val="28"/>
          <w:lang w:val="en-GB"/>
        </w:rPr>
        <w:t>.</w:t>
      </w:r>
    </w:p>
    <w:p w14:paraId="787463D8" w14:textId="77777777" w:rsidR="001D0DE0" w:rsidRDefault="001D0DE0" w:rsidP="006C6084">
      <w:pPr>
        <w:rPr>
          <w:sz w:val="28"/>
          <w:szCs w:val="28"/>
          <w:lang w:val="en-GB"/>
        </w:rPr>
      </w:pPr>
    </w:p>
    <w:p w14:paraId="40385B98" w14:textId="33E4C7B8" w:rsidR="006C6084" w:rsidRPr="006C6084" w:rsidRDefault="001D0DE0" w:rsidP="005322F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Fydell House will re-open in the Spring of 2026 when everybody will be welcome to experience and enjoy the wonderful history and benefits of the Grandest House in Town.</w:t>
      </w:r>
    </w:p>
    <w:sectPr w:rsidR="006C6084" w:rsidRPr="006C6084" w:rsidSect="00FC5F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2AB29B3"/>
    <w:multiLevelType w:val="hybridMultilevel"/>
    <w:tmpl w:val="D8722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32890148">
    <w:abstractNumId w:val="20"/>
  </w:num>
  <w:num w:numId="2" w16cid:durableId="263223287">
    <w:abstractNumId w:val="12"/>
  </w:num>
  <w:num w:numId="3" w16cid:durableId="109017082">
    <w:abstractNumId w:val="10"/>
  </w:num>
  <w:num w:numId="4" w16cid:durableId="932930964">
    <w:abstractNumId w:val="22"/>
  </w:num>
  <w:num w:numId="5" w16cid:durableId="742610150">
    <w:abstractNumId w:val="13"/>
  </w:num>
  <w:num w:numId="6" w16cid:durableId="323702023">
    <w:abstractNumId w:val="16"/>
  </w:num>
  <w:num w:numId="7" w16cid:durableId="147092699">
    <w:abstractNumId w:val="18"/>
  </w:num>
  <w:num w:numId="8" w16cid:durableId="1819492007">
    <w:abstractNumId w:val="9"/>
  </w:num>
  <w:num w:numId="9" w16cid:durableId="1983852835">
    <w:abstractNumId w:val="7"/>
  </w:num>
  <w:num w:numId="10" w16cid:durableId="1570071618">
    <w:abstractNumId w:val="6"/>
  </w:num>
  <w:num w:numId="11" w16cid:durableId="1721006204">
    <w:abstractNumId w:val="5"/>
  </w:num>
  <w:num w:numId="12" w16cid:durableId="1158156758">
    <w:abstractNumId w:val="4"/>
  </w:num>
  <w:num w:numId="13" w16cid:durableId="1762027067">
    <w:abstractNumId w:val="8"/>
  </w:num>
  <w:num w:numId="14" w16cid:durableId="558979371">
    <w:abstractNumId w:val="3"/>
  </w:num>
  <w:num w:numId="15" w16cid:durableId="762720912">
    <w:abstractNumId w:val="2"/>
  </w:num>
  <w:num w:numId="16" w16cid:durableId="1901599479">
    <w:abstractNumId w:val="1"/>
  </w:num>
  <w:num w:numId="17" w16cid:durableId="656610622">
    <w:abstractNumId w:val="0"/>
  </w:num>
  <w:num w:numId="18" w16cid:durableId="2064981086">
    <w:abstractNumId w:val="14"/>
  </w:num>
  <w:num w:numId="19" w16cid:durableId="1341741351">
    <w:abstractNumId w:val="15"/>
  </w:num>
  <w:num w:numId="20" w16cid:durableId="2049254183">
    <w:abstractNumId w:val="21"/>
  </w:num>
  <w:num w:numId="21" w16cid:durableId="173955615">
    <w:abstractNumId w:val="17"/>
  </w:num>
  <w:num w:numId="22" w16cid:durableId="214437408">
    <w:abstractNumId w:val="11"/>
  </w:num>
  <w:num w:numId="23" w16cid:durableId="981614305">
    <w:abstractNumId w:val="23"/>
  </w:num>
  <w:num w:numId="24" w16cid:durableId="20706175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92"/>
    <w:rsid w:val="000019C8"/>
    <w:rsid w:val="00017EEA"/>
    <w:rsid w:val="0003543D"/>
    <w:rsid w:val="00035937"/>
    <w:rsid w:val="0005655C"/>
    <w:rsid w:val="000733FC"/>
    <w:rsid w:val="00077B53"/>
    <w:rsid w:val="00097E56"/>
    <w:rsid w:val="000D48A7"/>
    <w:rsid w:val="000D7994"/>
    <w:rsid w:val="00136D86"/>
    <w:rsid w:val="001707EF"/>
    <w:rsid w:val="00174799"/>
    <w:rsid w:val="00176813"/>
    <w:rsid w:val="001D0DE0"/>
    <w:rsid w:val="001E08E5"/>
    <w:rsid w:val="001F39C7"/>
    <w:rsid w:val="00294938"/>
    <w:rsid w:val="002979D3"/>
    <w:rsid w:val="002D023D"/>
    <w:rsid w:val="00311BFC"/>
    <w:rsid w:val="003C6E45"/>
    <w:rsid w:val="003D047E"/>
    <w:rsid w:val="003F061B"/>
    <w:rsid w:val="00403EE6"/>
    <w:rsid w:val="00416DC3"/>
    <w:rsid w:val="004646FD"/>
    <w:rsid w:val="00476F88"/>
    <w:rsid w:val="004A4FEB"/>
    <w:rsid w:val="004C0523"/>
    <w:rsid w:val="004D3CB0"/>
    <w:rsid w:val="005044D5"/>
    <w:rsid w:val="00504843"/>
    <w:rsid w:val="005322F6"/>
    <w:rsid w:val="005833F4"/>
    <w:rsid w:val="005871E1"/>
    <w:rsid w:val="00593527"/>
    <w:rsid w:val="00597574"/>
    <w:rsid w:val="005D7D01"/>
    <w:rsid w:val="005E1BBF"/>
    <w:rsid w:val="00614676"/>
    <w:rsid w:val="006275EE"/>
    <w:rsid w:val="00637176"/>
    <w:rsid w:val="00645252"/>
    <w:rsid w:val="00646556"/>
    <w:rsid w:val="006722F2"/>
    <w:rsid w:val="00672648"/>
    <w:rsid w:val="006C6084"/>
    <w:rsid w:val="006D3D74"/>
    <w:rsid w:val="00751F04"/>
    <w:rsid w:val="00753AE7"/>
    <w:rsid w:val="007974CD"/>
    <w:rsid w:val="0081739F"/>
    <w:rsid w:val="00822216"/>
    <w:rsid w:val="008C7A2F"/>
    <w:rsid w:val="008D7AAC"/>
    <w:rsid w:val="009017C5"/>
    <w:rsid w:val="0090672B"/>
    <w:rsid w:val="00922040"/>
    <w:rsid w:val="009513FB"/>
    <w:rsid w:val="00963A48"/>
    <w:rsid w:val="00976502"/>
    <w:rsid w:val="009848C0"/>
    <w:rsid w:val="0098575E"/>
    <w:rsid w:val="009B47ED"/>
    <w:rsid w:val="009C312A"/>
    <w:rsid w:val="009D136C"/>
    <w:rsid w:val="009D440D"/>
    <w:rsid w:val="009E1B4F"/>
    <w:rsid w:val="009E3504"/>
    <w:rsid w:val="009F0AD4"/>
    <w:rsid w:val="00A03524"/>
    <w:rsid w:val="00A65A17"/>
    <w:rsid w:val="00A90543"/>
    <w:rsid w:val="00A9204E"/>
    <w:rsid w:val="00AF032B"/>
    <w:rsid w:val="00B05C44"/>
    <w:rsid w:val="00B53E64"/>
    <w:rsid w:val="00B60CF1"/>
    <w:rsid w:val="00BA15C8"/>
    <w:rsid w:val="00BA7346"/>
    <w:rsid w:val="00BB0912"/>
    <w:rsid w:val="00BB4D6D"/>
    <w:rsid w:val="00C06B3A"/>
    <w:rsid w:val="00C23A6F"/>
    <w:rsid w:val="00C63774"/>
    <w:rsid w:val="00C744C4"/>
    <w:rsid w:val="00D267EF"/>
    <w:rsid w:val="00DB0AFB"/>
    <w:rsid w:val="00E04E44"/>
    <w:rsid w:val="00E42423"/>
    <w:rsid w:val="00E94CF7"/>
    <w:rsid w:val="00EB2D47"/>
    <w:rsid w:val="00ED4F92"/>
    <w:rsid w:val="00F35F14"/>
    <w:rsid w:val="00F43A6B"/>
    <w:rsid w:val="00F52CCE"/>
    <w:rsid w:val="00F73D2D"/>
    <w:rsid w:val="00FB330E"/>
    <w:rsid w:val="00FC1858"/>
    <w:rsid w:val="00FC5F00"/>
    <w:rsid w:val="00FD073F"/>
    <w:rsid w:val="00FD5BF5"/>
    <w:rsid w:val="00FF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81C2"/>
  <w15:chartTrackingRefBased/>
  <w15:docId w15:val="{6A2558B6-A9BE-4EEA-A5BD-450952CF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character" w:styleId="UnresolvedMention">
    <w:name w:val="Unresolved Mention"/>
    <w:basedOn w:val="DefaultParagraphFont"/>
    <w:uiPriority w:val="99"/>
    <w:semiHidden/>
    <w:unhideWhenUsed/>
    <w:rsid w:val="00FC5F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BA73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17E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9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t\AppData\Local\Microsoft\Office\16.0\DTS\en-GB%7b9B5F2C48-B0BF-4CFB-8AE1-28DA8CEF4AE3%7d\%7b5FD692BE-6B53-49C5-B15D-4A568F421618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{5FD692BE-6B53-49C5-B15D-4A568F421618}tf02786999_win32</Template>
  <TotalTime>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Dudley Bryant</dc:creator>
  <cp:keywords/>
  <dc:description/>
  <cp:lastModifiedBy>Dudley Bryant</cp:lastModifiedBy>
  <cp:revision>4</cp:revision>
  <cp:lastPrinted>2025-10-07T10:45:00Z</cp:lastPrinted>
  <dcterms:created xsi:type="dcterms:W3CDTF">2025-11-22T18:44:00Z</dcterms:created>
  <dcterms:modified xsi:type="dcterms:W3CDTF">2025-11-23T18:10:00Z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